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53" w:rsidRPr="00C76718" w:rsidRDefault="008F4DD4" w:rsidP="002F4453">
      <w:pPr>
        <w:jc w:val="center"/>
        <w:rPr>
          <w:b/>
          <w:i/>
          <w:sz w:val="96"/>
          <w:szCs w:val="96"/>
          <w:u w:val="double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C76718">
        <w:rPr>
          <w:b/>
          <w:i/>
          <w:sz w:val="96"/>
          <w:szCs w:val="96"/>
          <w:u w:val="double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</w:t>
      </w:r>
      <w:bookmarkStart w:id="0" w:name="_GoBack"/>
      <w:bookmarkEnd w:id="0"/>
      <w:r w:rsidRPr="00C76718">
        <w:rPr>
          <w:b/>
          <w:i/>
          <w:sz w:val="96"/>
          <w:szCs w:val="96"/>
          <w:u w:val="double"/>
          <w14:glow w14:rad="228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ozvánka</w:t>
      </w:r>
    </w:p>
    <w:p w:rsidR="002F4453" w:rsidRDefault="0020637B" w:rsidP="002F4453">
      <w:pPr>
        <w:jc w:val="center"/>
        <w:rPr>
          <w:b/>
          <w:i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(Bádateľská Kon</w:t>
      </w:r>
      <w:r w:rsidR="008F4DD4">
        <w:rPr>
          <w:b/>
          <w:i/>
          <w:sz w:val="40"/>
          <w:szCs w:val="4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ferencia)</w:t>
      </w:r>
    </w:p>
    <w:p w:rsidR="004A2224" w:rsidRDefault="00004736" w:rsidP="008F4DD4">
      <w:pPr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1506220</wp:posOffset>
            </wp:positionH>
            <wp:positionV relativeFrom="paragraph">
              <wp:posOffset>1687195</wp:posOffset>
            </wp:positionV>
            <wp:extent cx="2016125" cy="810260"/>
            <wp:effectExtent l="0" t="0" r="3175" b="8890"/>
            <wp:wrapThrough wrapText="bothSides">
              <wp:wrapPolygon edited="0">
                <wp:start x="0" y="0"/>
                <wp:lineTo x="0" y="21329"/>
                <wp:lineTo x="21430" y="21329"/>
                <wp:lineTo x="21430" y="0"/>
                <wp:lineTo x="0" y="0"/>
              </wp:wrapPolygon>
            </wp:wrapThrough>
            <wp:docPr id="5" name="Obrázok 5" descr="http://www.gymmoldava.sk/pss/obr/nadacia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ymmoldava.sk/pss/obr/nadaciaoran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DD4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Žiaci mladších ročníkov (príma, sekunda, tercia)   osemročného Gymnázia ŠTEFANA  MOYSESA  Moldava nad Bodvou </w:t>
      </w:r>
      <w:r w:rsidR="00994BB3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Vás pozývajú</w:t>
      </w:r>
      <w:r w:rsidR="008F4DD4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na BÁDATEĽSKÚ KONFERNCIU, ktorá je realizovaná </w:t>
      </w:r>
      <w:r w:rsidR="004A2224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v rámci Projektu Spoznajme Slávnych, ktorý  je podporený nadáciou ORANGE   v grandovom programe Školy pre budúcnosť 2012/2013.</w:t>
      </w:r>
    </w:p>
    <w:p w:rsidR="004A2224" w:rsidRDefault="004A2224" w:rsidP="008F4DD4">
      <w:pPr>
        <w:rPr>
          <w:b/>
          <w:color w:val="403152" w:themeColor="accent4" w:themeShade="80"/>
          <w:sz w:val="40"/>
          <w:szCs w:val="40"/>
          <w:u w:val="doub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b/>
          <w:color w:val="403152" w:themeColor="accent4" w:themeShade="80"/>
          <w:sz w:val="40"/>
          <w:szCs w:val="40"/>
          <w:u w:val="doub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Program:</w:t>
      </w:r>
    </w:p>
    <w:p w:rsidR="004A2224" w:rsidRDefault="004A2224" w:rsidP="00C76718">
      <w:pPr>
        <w:pStyle w:val="Nadpis1"/>
      </w:pPr>
      <w:r w:rsidRPr="004A2224">
        <w:t xml:space="preserve">       </w:t>
      </w:r>
    </w:p>
    <w:p w:rsidR="004A2224" w:rsidRPr="002F4453" w:rsidRDefault="004A2224" w:rsidP="000E2810">
      <w:pPr>
        <w:pStyle w:val="Odsekzoznamu"/>
        <w:numPr>
          <w:ilvl w:val="0"/>
          <w:numId w:val="2"/>
        </w:numPr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F4453"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prezentácie o slávnych vedcoch a</w:t>
      </w:r>
      <w:r w:rsidR="000E2810" w:rsidRPr="002F4453"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 </w:t>
      </w:r>
      <w:r w:rsidRPr="002F4453"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vynálezoch</w:t>
      </w:r>
      <w:r w:rsidR="000E2810" w:rsidRPr="002F4453"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,</w:t>
      </w:r>
    </w:p>
    <w:p w:rsidR="000E2810" w:rsidRPr="002F4453" w:rsidRDefault="00C76718" w:rsidP="000E2810">
      <w:pPr>
        <w:pStyle w:val="Odsekzoznamu"/>
        <w:numPr>
          <w:ilvl w:val="0"/>
          <w:numId w:val="2"/>
        </w:numPr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F4453">
        <w:rPr>
          <w:rFonts w:cstheme="minorHAnsi"/>
          <w:b/>
          <w:noProof/>
          <w:color w:val="C0504D" w:themeColor="accent2"/>
          <w:sz w:val="28"/>
          <w:szCs w:val="28"/>
          <w:lang w:eastAsia="sk-SK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 wp14:anchorId="4FEEDC4D" wp14:editId="19864F11">
            <wp:simplePos x="1296035" y="5022215"/>
            <wp:positionH relativeFrom="margin">
              <wp:align>left</wp:align>
            </wp:positionH>
            <wp:positionV relativeFrom="margin">
              <wp:align>top</wp:align>
            </wp:positionV>
            <wp:extent cx="1132205" cy="1664970"/>
            <wp:effectExtent l="361950" t="342900" r="410845" b="39243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 Da Vinci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37">
                      <a:off x="0" y="0"/>
                      <a:ext cx="1132205" cy="1664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7030A0"/>
                      </a:solidFill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 prst="artDeco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224" w:rsidRPr="002F4453"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výstava foto</w:t>
      </w:r>
      <w:r w:rsidR="000E2810" w:rsidRPr="002F4453"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koláží z návštevy múzea,</w:t>
      </w:r>
    </w:p>
    <w:p w:rsidR="000E2810" w:rsidRPr="002F4453" w:rsidRDefault="000E2810" w:rsidP="000E2810">
      <w:pPr>
        <w:pStyle w:val="Odsekzoznamu"/>
        <w:numPr>
          <w:ilvl w:val="0"/>
          <w:numId w:val="2"/>
        </w:numPr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F4453"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výstava posterov o slávnych vedcoch, vynálezcoch a ich vynálezoch,</w:t>
      </w:r>
    </w:p>
    <w:p w:rsidR="000E2810" w:rsidRPr="002F4453" w:rsidRDefault="000E2810" w:rsidP="000E2810">
      <w:pPr>
        <w:pStyle w:val="Odsekzoznamu"/>
        <w:numPr>
          <w:ilvl w:val="0"/>
          <w:numId w:val="2"/>
        </w:numPr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F4453"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kultúrny program,</w:t>
      </w:r>
    </w:p>
    <w:p w:rsidR="000E2810" w:rsidRPr="002F4453" w:rsidRDefault="000E2810" w:rsidP="000E2810">
      <w:pPr>
        <w:pStyle w:val="Odsekzoznamu"/>
        <w:numPr>
          <w:ilvl w:val="0"/>
          <w:numId w:val="2"/>
        </w:numPr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F4453">
        <w:rPr>
          <w:rFonts w:cstheme="minorHAnsi"/>
          <w:b/>
          <w:color w:val="7030A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prehliadka školy.</w:t>
      </w:r>
      <w:r w:rsidR="007A148E" w:rsidRPr="002F4453">
        <w:rPr>
          <w:rFonts w:cstheme="minorHAnsi"/>
          <w:b/>
          <w:noProof/>
          <w:color w:val="C0504D" w:themeColor="accent2"/>
          <w:sz w:val="28"/>
          <w:szCs w:val="28"/>
          <w:lang w:eastAsia="sk-SK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7A148E" w:rsidRDefault="00F82D0B" w:rsidP="007A148E">
      <w:pPr>
        <w:ind w:left="360"/>
        <w:rPr>
          <w:rFonts w:asciiTheme="majorHAnsi" w:hAnsiTheme="majorHAnsi" w:cstheme="majorHAnsi"/>
          <w:color w:val="C0504D" w:themeColor="accent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F4453">
        <w:rPr>
          <w:rFonts w:asciiTheme="majorHAnsi" w:hAnsiTheme="majorHAnsi" w:cstheme="majorHAnsi"/>
          <w:noProof/>
          <w:color w:val="403152" w:themeColor="accent4" w:themeShade="80"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 wp14:anchorId="4D508411" wp14:editId="24E76299">
            <wp:simplePos x="0" y="0"/>
            <wp:positionH relativeFrom="column">
              <wp:posOffset>3393440</wp:posOffset>
            </wp:positionH>
            <wp:positionV relativeFrom="paragraph">
              <wp:posOffset>407035</wp:posOffset>
            </wp:positionV>
            <wp:extent cx="1143635" cy="1510030"/>
            <wp:effectExtent l="228600" t="190500" r="227965" b="127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rel Stodola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6" r="17468"/>
                    <a:stretch/>
                  </pic:blipFill>
                  <pic:spPr bwMode="auto">
                    <a:xfrm rot="21019935">
                      <a:off x="0" y="0"/>
                      <a:ext cx="1143635" cy="151003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  <a:reflection blurRad="6350" stA="50000" endA="300" endPos="5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8E" w:rsidRPr="002F4453">
        <w:rPr>
          <w:rFonts w:ascii="Arial Black" w:hAnsi="Arial Black" w:cstheme="majorHAnsi"/>
          <w:b/>
          <w:i/>
          <w:color w:val="403152" w:themeColor="accent4" w:themeShade="8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Kde?  </w:t>
      </w:r>
      <w:r w:rsidR="007A148E">
        <w:rPr>
          <w:rFonts w:asciiTheme="majorHAnsi" w:hAnsiTheme="majorHAnsi" w:cstheme="majorHAnsi"/>
          <w:color w:val="C0504D" w:themeColor="accent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V priestoroch školy</w:t>
      </w:r>
    </w:p>
    <w:p w:rsidR="007A148E" w:rsidRDefault="00F82D0B" w:rsidP="007A148E">
      <w:pPr>
        <w:ind w:left="360"/>
        <w:rPr>
          <w:rFonts w:asciiTheme="majorHAnsi" w:hAnsiTheme="majorHAnsi" w:cstheme="majorHAnsi"/>
          <w:color w:val="C0504D" w:themeColor="accent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F4453">
        <w:rPr>
          <w:rFonts w:asciiTheme="majorHAnsi" w:hAnsiTheme="majorHAnsi" w:cstheme="majorHAnsi"/>
          <w:b/>
          <w:noProof/>
          <w:color w:val="403152" w:themeColor="accent4" w:themeShade="80"/>
          <w:sz w:val="28"/>
          <w:szCs w:val="28"/>
          <w:lang w:eastAsia="sk-SK"/>
        </w:rPr>
        <w:drawing>
          <wp:anchor distT="0" distB="0" distL="114300" distR="114300" simplePos="0" relativeHeight="251661312" behindDoc="0" locked="0" layoutInCell="1" allowOverlap="1" wp14:anchorId="779AC7C5" wp14:editId="07EEBECA">
            <wp:simplePos x="0" y="0"/>
            <wp:positionH relativeFrom="column">
              <wp:posOffset>4956175</wp:posOffset>
            </wp:positionH>
            <wp:positionV relativeFrom="paragraph">
              <wp:posOffset>27940</wp:posOffset>
            </wp:positionV>
            <wp:extent cx="1259840" cy="1499235"/>
            <wp:effectExtent l="247650" t="209550" r="245110" b="133921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be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5503">
                      <a:off x="0" y="0"/>
                      <a:ext cx="1259840" cy="149923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  <a:reflection blurRad="6350" stA="50000" endA="300" endPos="555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48E" w:rsidRPr="002F4453">
        <w:rPr>
          <w:rFonts w:ascii="Arial Black" w:hAnsi="Arial Black" w:cstheme="majorHAnsi"/>
          <w:b/>
          <w:i/>
          <w:color w:val="403152" w:themeColor="accent4" w:themeShade="8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Kedy?</w:t>
      </w:r>
      <w:r w:rsidR="007A148E" w:rsidRPr="002F4453">
        <w:rPr>
          <w:rFonts w:asciiTheme="majorHAnsi" w:hAnsiTheme="majorHAnsi" w:cstheme="majorHAnsi"/>
          <w:color w:val="403152" w:themeColor="accent4" w:themeShade="8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 </w:t>
      </w:r>
      <w:r w:rsidR="007A148E">
        <w:rPr>
          <w:rFonts w:asciiTheme="majorHAnsi" w:hAnsiTheme="majorHAnsi" w:cstheme="majorHAnsi"/>
          <w:color w:val="C0504D" w:themeColor="accent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17.</w:t>
      </w:r>
      <w:r w:rsidR="0020637B">
        <w:rPr>
          <w:rFonts w:asciiTheme="majorHAnsi" w:hAnsiTheme="majorHAnsi" w:cstheme="majorHAnsi"/>
          <w:color w:val="C0504D" w:themeColor="accent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máj</w:t>
      </w:r>
      <w:r w:rsidR="007A148E">
        <w:rPr>
          <w:rFonts w:asciiTheme="majorHAnsi" w:hAnsiTheme="majorHAnsi" w:cstheme="majorHAnsi"/>
          <w:color w:val="C0504D" w:themeColor="accent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.2013 o 16:00</w:t>
      </w:r>
    </w:p>
    <w:p w:rsidR="00F82D0B" w:rsidRDefault="00F82D0B" w:rsidP="007A148E">
      <w:pPr>
        <w:ind w:left="360"/>
        <w:rPr>
          <w:rFonts w:asciiTheme="majorHAnsi" w:hAnsiTheme="majorHAnsi" w:cstheme="majorHAnsi"/>
          <w:color w:val="C0504D" w:themeColor="accent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F82D0B" w:rsidRDefault="00F82D0B" w:rsidP="007A148E">
      <w:pPr>
        <w:ind w:left="360"/>
        <w:rPr>
          <w:rFonts w:asciiTheme="majorHAnsi" w:hAnsiTheme="majorHAnsi" w:cstheme="majorHAnsi"/>
          <w:color w:val="C0504D" w:themeColor="accent2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2F4453" w:rsidRDefault="002F4453" w:rsidP="007A148E">
      <w:pPr>
        <w:ind w:left="360"/>
        <w:rPr>
          <w:rFonts w:ascii="Arial Black" w:hAnsi="Arial Black" w:cstheme="majorHAnsi"/>
          <w:b/>
          <w:i/>
          <w:color w:val="403152" w:themeColor="accent4" w:themeShade="8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>
        <w:rPr>
          <w:rFonts w:ascii="Arial Black" w:hAnsi="Arial Black" w:cstheme="majorHAnsi"/>
          <w:b/>
          <w:i/>
          <w:color w:val="403152" w:themeColor="accent4" w:themeShade="8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Tešíme sa na Vašu účasť </w:t>
      </w:r>
      <w:r>
        <w:rPr>
          <w:rFonts w:ascii="Arial Black" w:hAnsi="Arial Black" w:cstheme="majorHAnsi"/>
          <w:b/>
          <w:i/>
          <w:color w:val="403152" w:themeColor="accent4" w:themeShade="8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sym w:font="Wingdings" w:char="F04A"/>
      </w:r>
      <w:r>
        <w:rPr>
          <w:rFonts w:ascii="Arial Black" w:hAnsi="Arial Black" w:cstheme="majorHAnsi"/>
          <w:b/>
          <w:i/>
          <w:color w:val="403152" w:themeColor="accent4" w:themeShade="8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.</w:t>
      </w:r>
    </w:p>
    <w:p w:rsidR="002F4453" w:rsidRDefault="002F4453" w:rsidP="007A148E">
      <w:pPr>
        <w:ind w:left="360"/>
        <w:rPr>
          <w:rFonts w:ascii="Arial Black" w:hAnsi="Arial Black" w:cstheme="majorHAnsi"/>
          <w:b/>
          <w:i/>
          <w:color w:val="403152" w:themeColor="accent4" w:themeShade="8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2F4453" w:rsidRDefault="002F4453" w:rsidP="007A148E">
      <w:pPr>
        <w:ind w:left="360"/>
        <w:rPr>
          <w:rFonts w:ascii="Arial Black" w:hAnsi="Arial Black" w:cstheme="majorHAnsi"/>
          <w:b/>
          <w:i/>
          <w:color w:val="403152" w:themeColor="accent4" w:themeShade="80"/>
          <w:sz w:val="28"/>
          <w:szCs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p w:rsidR="00C76718" w:rsidRPr="00F82D0B" w:rsidRDefault="00C76718" w:rsidP="00F82D0B">
      <w:pPr>
        <w:rPr>
          <w:b/>
          <w:i/>
          <w:color w:val="7030A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</w:p>
    <w:sectPr w:rsidR="00C76718" w:rsidRPr="00F8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575C"/>
    <w:multiLevelType w:val="hybridMultilevel"/>
    <w:tmpl w:val="72DCF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875FA"/>
    <w:multiLevelType w:val="hybridMultilevel"/>
    <w:tmpl w:val="D32A6D2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D4"/>
    <w:rsid w:val="00004736"/>
    <w:rsid w:val="00067CEA"/>
    <w:rsid w:val="000E2810"/>
    <w:rsid w:val="0020637B"/>
    <w:rsid w:val="002F4453"/>
    <w:rsid w:val="004A2224"/>
    <w:rsid w:val="007A148E"/>
    <w:rsid w:val="008F4DD4"/>
    <w:rsid w:val="00994BB3"/>
    <w:rsid w:val="00C76718"/>
    <w:rsid w:val="00F02B17"/>
    <w:rsid w:val="00F8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6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A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22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E281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C76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6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A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22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E281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C76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0" Type="http://schemas.openxmlformats.org/officeDocument/2006/relationships/image" Target="media/image3.jp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ic. ver.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2EE1-ACC8-4E9D-AD33-94C1A130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Gymnazium Stefana Moysesa Moldava nad Bodvou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Pc-Uc</cp:lastModifiedBy>
  <cp:revision>3</cp:revision>
  <dcterms:created xsi:type="dcterms:W3CDTF">2012-11-30T08:38:00Z</dcterms:created>
  <dcterms:modified xsi:type="dcterms:W3CDTF">2013-01-11T09:57:00Z</dcterms:modified>
</cp:coreProperties>
</file>